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shapexml.xml" ContentType="application/vnd.ms-office.DrsShape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shapeXml" Target="drs/shapexml.xml"/></Relationships>
</file>

<file path=drs/downrev.xml><?xml version="1.0" encoding="utf-8"?>
<a:downRevStg xmlns:a="http://schemas.openxmlformats.org/drawingml/2006/main" shapeCheckSum="a64dqNf3MTLu6a9gx0F5X0==&#10;" textCheckSum="" shapeId="6" ver="1"/>
</file>

<file path=drs/shapexml.xml><?xml version="1.0" encoding="UTF-8" standalone="yes"?>

</file>